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F9C58" w14:textId="4DBD38C5" w:rsidR="00211C99" w:rsidRDefault="00211C99" w:rsidP="00D170EA">
      <w:pPr>
        <w:spacing w:after="0" w:line="240" w:lineRule="auto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F37CACF" wp14:editId="2501032F">
            <wp:extent cx="2886976" cy="1371600"/>
            <wp:effectExtent l="0" t="0" r="0" b="0"/>
            <wp:docPr id="348124605" name="Picture 1" descr="A blue text with yellow rays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124605" name="Picture 1" descr="A blue text with yellow rays on a black background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2304" cy="1383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0D8ED" w14:textId="77777777" w:rsidR="00211C99" w:rsidRDefault="00211C99" w:rsidP="00D170EA">
      <w:pPr>
        <w:spacing w:after="0" w:line="240" w:lineRule="auto"/>
        <w:rPr>
          <w:b/>
          <w:bCs/>
        </w:rPr>
      </w:pPr>
    </w:p>
    <w:p w14:paraId="606356DC" w14:textId="2AFE466F" w:rsidR="00FB4380" w:rsidRDefault="00FB4380" w:rsidP="00D170EA">
      <w:pPr>
        <w:spacing w:after="0" w:line="240" w:lineRule="auto"/>
        <w:rPr>
          <w:b/>
          <w:bCs/>
        </w:rPr>
      </w:pPr>
      <w:r w:rsidRPr="00FB4380">
        <w:rPr>
          <w:b/>
          <w:bCs/>
        </w:rPr>
        <w:t>Moderator Guidelines</w:t>
      </w:r>
    </w:p>
    <w:p w14:paraId="4068D092" w14:textId="77777777" w:rsidR="00D170EA" w:rsidRDefault="00D170EA" w:rsidP="00D170EA">
      <w:pPr>
        <w:spacing w:after="0" w:line="240" w:lineRule="auto"/>
        <w:rPr>
          <w:b/>
          <w:bCs/>
        </w:rPr>
      </w:pPr>
    </w:p>
    <w:p w14:paraId="004FCEC1" w14:textId="63E1A56C" w:rsidR="00FD01E2" w:rsidRPr="00FD01E2" w:rsidRDefault="00FD01E2" w:rsidP="00D170EA">
      <w:pPr>
        <w:spacing w:after="0" w:line="240" w:lineRule="auto"/>
      </w:pPr>
      <w:r w:rsidRPr="00FD01E2">
        <w:t xml:space="preserve">Thank you </w:t>
      </w:r>
      <w:r>
        <w:t>for your time supporting students during SPARK! Below are some guidelines for moderating your SPARK Session</w:t>
      </w:r>
    </w:p>
    <w:p w14:paraId="766046FF" w14:textId="77777777" w:rsidR="00211C99" w:rsidRDefault="00211C99" w:rsidP="00D170EA">
      <w:pPr>
        <w:spacing w:after="0" w:line="240" w:lineRule="auto"/>
        <w:rPr>
          <w:b/>
          <w:bCs/>
        </w:rPr>
      </w:pPr>
    </w:p>
    <w:p w14:paraId="77B8C928" w14:textId="07EEFCAE" w:rsidR="00FB4380" w:rsidRPr="00FB4380" w:rsidRDefault="00FB4380" w:rsidP="00D170EA">
      <w:pPr>
        <w:spacing w:after="0" w:line="240" w:lineRule="auto"/>
        <w:rPr>
          <w:b/>
          <w:bCs/>
        </w:rPr>
      </w:pPr>
      <w:r w:rsidRPr="00FB4380">
        <w:rPr>
          <w:b/>
          <w:bCs/>
        </w:rPr>
        <w:t xml:space="preserve">Before the Session: </w:t>
      </w:r>
    </w:p>
    <w:p w14:paraId="72A12F43" w14:textId="0BC2BD7F" w:rsidR="00211C99" w:rsidRDefault="00211C99" w:rsidP="00D170EA">
      <w:pPr>
        <w:numPr>
          <w:ilvl w:val="0"/>
          <w:numId w:val="1"/>
        </w:numPr>
        <w:spacing w:after="0" w:line="240" w:lineRule="auto"/>
      </w:pPr>
      <w:r w:rsidRPr="00D170EA">
        <w:rPr>
          <w:b/>
          <w:bCs/>
        </w:rPr>
        <w:t>Prepare slide</w:t>
      </w:r>
      <w:r>
        <w:t xml:space="preserve">: Attached in the email is a </w:t>
      </w:r>
      <w:r w:rsidR="00D170EA">
        <w:t xml:space="preserve">SPARK Session Slide that you can use to start the session. Please consider using this so that attendees can ensure they have arrived </w:t>
      </w:r>
      <w:proofErr w:type="gramStart"/>
      <w:r w:rsidR="00D170EA">
        <w:t>to</w:t>
      </w:r>
      <w:proofErr w:type="gramEnd"/>
      <w:r w:rsidR="00D170EA">
        <w:t xml:space="preserve"> the right session. Please add the QR code from the shared google drive.</w:t>
      </w:r>
    </w:p>
    <w:p w14:paraId="29C8A0F6" w14:textId="748D5A87" w:rsidR="00D170EA" w:rsidRPr="00211C99" w:rsidRDefault="00D170EA" w:rsidP="00D170EA">
      <w:pPr>
        <w:numPr>
          <w:ilvl w:val="0"/>
          <w:numId w:val="1"/>
        </w:numPr>
        <w:spacing w:after="0" w:line="240" w:lineRule="auto"/>
      </w:pPr>
      <w:r>
        <w:rPr>
          <w:b/>
          <w:bCs/>
        </w:rPr>
        <w:t>Print QR code</w:t>
      </w:r>
      <w:r w:rsidRPr="00D170EA">
        <w:t>:</w:t>
      </w:r>
      <w:r>
        <w:t xml:space="preserve"> In case of technical difficulties, consider printing this document as well as your session’s QR code for students to scan. </w:t>
      </w:r>
    </w:p>
    <w:p w14:paraId="070A0071" w14:textId="2A3C9EB4" w:rsidR="00FB4380" w:rsidRPr="00FB4380" w:rsidRDefault="00FB4380" w:rsidP="00D170EA">
      <w:pPr>
        <w:numPr>
          <w:ilvl w:val="0"/>
          <w:numId w:val="1"/>
        </w:numPr>
        <w:spacing w:after="0" w:line="240" w:lineRule="auto"/>
      </w:pPr>
      <w:r w:rsidRPr="00FB4380">
        <w:rPr>
          <w:b/>
          <w:bCs/>
        </w:rPr>
        <w:t>Arrive early:</w:t>
      </w:r>
      <w:r w:rsidRPr="00FB4380">
        <w:t xml:space="preserve"> </w:t>
      </w:r>
      <w:r w:rsidR="00211C99">
        <w:t xml:space="preserve">There are </w:t>
      </w:r>
      <w:proofErr w:type="gramStart"/>
      <w:r w:rsidR="00211C99">
        <w:t>15 minute</w:t>
      </w:r>
      <w:proofErr w:type="gramEnd"/>
      <w:r w:rsidR="00211C99">
        <w:t xml:space="preserve"> breaks between most sessions. Please arrive at the start of this break to f</w:t>
      </w:r>
      <w:r w:rsidRPr="00FB4380">
        <w:t xml:space="preserve">amiliarize yourself with the room, equipment, and schedule. </w:t>
      </w:r>
      <w:r w:rsidR="00211C99">
        <w:t>Presenters have been instructed in this window to ensure their presentations are ready.</w:t>
      </w:r>
    </w:p>
    <w:p w14:paraId="25BF9ABC" w14:textId="01E7FCB4" w:rsidR="00FB4380" w:rsidRPr="00FB4380" w:rsidRDefault="00FB4380" w:rsidP="00D170EA">
      <w:pPr>
        <w:numPr>
          <w:ilvl w:val="0"/>
          <w:numId w:val="1"/>
        </w:numPr>
        <w:spacing w:after="0" w:line="240" w:lineRule="auto"/>
      </w:pPr>
      <w:r w:rsidRPr="00FB4380">
        <w:rPr>
          <w:b/>
          <w:bCs/>
        </w:rPr>
        <w:t>Contact presenters:</w:t>
      </w:r>
      <w:r w:rsidRPr="00FB4380">
        <w:t xml:space="preserve"> </w:t>
      </w:r>
      <w:r w:rsidR="00211C99">
        <w:t>Consider if you’d like to contact the presenters in your session to</w:t>
      </w:r>
      <w:r w:rsidRPr="00FB4380">
        <w:t xml:space="preserve"> gather </w:t>
      </w:r>
      <w:r w:rsidR="00211C99">
        <w:t>their presentation.</w:t>
      </w:r>
      <w:r w:rsidR="00D170EA">
        <w:t xml:space="preserve"> Presenters have been asked to bring USBs with their slides, but you may contact them in advance to gather presentations. Email Beth if you would like their contact information.</w:t>
      </w:r>
    </w:p>
    <w:p w14:paraId="429FF42A" w14:textId="26F89A1A" w:rsidR="00FB4380" w:rsidRPr="00FB4380" w:rsidRDefault="00FB4380" w:rsidP="00D170EA">
      <w:pPr>
        <w:numPr>
          <w:ilvl w:val="0"/>
          <w:numId w:val="1"/>
        </w:numPr>
        <w:spacing w:after="0" w:line="240" w:lineRule="auto"/>
      </w:pPr>
      <w:r w:rsidRPr="00FB4380">
        <w:rPr>
          <w:b/>
          <w:bCs/>
        </w:rPr>
        <w:t>Brief presenters:</w:t>
      </w:r>
      <w:r w:rsidRPr="00FB4380">
        <w:t xml:space="preserve"> Explain how the session will be structured, including time limits for presentations and Q&amp;A</w:t>
      </w:r>
      <w:r w:rsidR="00211C99">
        <w:t>. Please also be sure you know how to pronounce presenter’s names, if you intend to introduce them.</w:t>
      </w:r>
    </w:p>
    <w:p w14:paraId="43187477" w14:textId="77777777" w:rsidR="00FD01E2" w:rsidRDefault="00FD01E2" w:rsidP="00D170EA">
      <w:pPr>
        <w:spacing w:after="0" w:line="240" w:lineRule="auto"/>
        <w:rPr>
          <w:b/>
          <w:bCs/>
        </w:rPr>
      </w:pPr>
    </w:p>
    <w:p w14:paraId="3C294B26" w14:textId="6729A128" w:rsidR="00FB4380" w:rsidRPr="00FB4380" w:rsidRDefault="00FB4380" w:rsidP="00D170EA">
      <w:pPr>
        <w:spacing w:after="0" w:line="240" w:lineRule="auto"/>
        <w:rPr>
          <w:b/>
          <w:bCs/>
        </w:rPr>
      </w:pPr>
      <w:r w:rsidRPr="00FB4380">
        <w:rPr>
          <w:b/>
          <w:bCs/>
        </w:rPr>
        <w:t xml:space="preserve">During the Session: </w:t>
      </w:r>
    </w:p>
    <w:p w14:paraId="1734D18A" w14:textId="789DED36" w:rsidR="00FB4380" w:rsidRPr="00FB4380" w:rsidRDefault="00FB4380" w:rsidP="00D170EA">
      <w:pPr>
        <w:numPr>
          <w:ilvl w:val="0"/>
          <w:numId w:val="2"/>
        </w:numPr>
        <w:spacing w:after="0" w:line="240" w:lineRule="auto"/>
      </w:pPr>
      <w:r w:rsidRPr="00FB4380">
        <w:rPr>
          <w:b/>
          <w:bCs/>
        </w:rPr>
        <w:t>Start on time:</w:t>
      </w:r>
      <w:r w:rsidRPr="00FB4380">
        <w:t xml:space="preserve"> Maintain a strict schedule to ensure all presentations and Q&amp;A sessions fit within the allocated time. </w:t>
      </w:r>
    </w:p>
    <w:p w14:paraId="605761B7" w14:textId="4EB70FB1" w:rsidR="00FB4380" w:rsidRPr="00FB4380" w:rsidRDefault="00FB4380" w:rsidP="00D170EA">
      <w:pPr>
        <w:numPr>
          <w:ilvl w:val="0"/>
          <w:numId w:val="2"/>
        </w:numPr>
        <w:spacing w:after="0" w:line="240" w:lineRule="auto"/>
      </w:pPr>
      <w:r w:rsidRPr="00FB4380">
        <w:rPr>
          <w:b/>
          <w:bCs/>
        </w:rPr>
        <w:t xml:space="preserve">Introduce each </w:t>
      </w:r>
      <w:r w:rsidR="00D170EA">
        <w:rPr>
          <w:b/>
          <w:bCs/>
        </w:rPr>
        <w:t>talk</w:t>
      </w:r>
      <w:r w:rsidRPr="00FB4380">
        <w:rPr>
          <w:b/>
          <w:bCs/>
        </w:rPr>
        <w:t>:</w:t>
      </w:r>
      <w:r w:rsidRPr="00FB4380">
        <w:t xml:space="preserve"> </w:t>
      </w:r>
      <w:r w:rsidR="00D170EA">
        <w:t>Thank attendees for being present. Name each talk before it starts; encourage presenters to briefly introduce themselves</w:t>
      </w:r>
      <w:r w:rsidRPr="00FB4380">
        <w:t xml:space="preserve">. </w:t>
      </w:r>
    </w:p>
    <w:p w14:paraId="134C875E" w14:textId="043D9060" w:rsidR="00FB4380" w:rsidRPr="00FB4380" w:rsidRDefault="00FB4380" w:rsidP="00D170EA">
      <w:pPr>
        <w:numPr>
          <w:ilvl w:val="0"/>
          <w:numId w:val="2"/>
        </w:numPr>
        <w:spacing w:after="0" w:line="240" w:lineRule="auto"/>
      </w:pPr>
      <w:r w:rsidRPr="00FB4380">
        <w:rPr>
          <w:b/>
          <w:bCs/>
        </w:rPr>
        <w:t>Facilitate Q&amp;A:</w:t>
      </w:r>
      <w:r w:rsidRPr="00FB4380">
        <w:t xml:space="preserve"> </w:t>
      </w:r>
      <w:r w:rsidR="00FD01E2">
        <w:t>If there is time after each presentation, m</w:t>
      </w:r>
      <w:r w:rsidRPr="00FB4380">
        <w:t xml:space="preserve">anage the question-and-answer period, ensuring that questions are </w:t>
      </w:r>
      <w:proofErr w:type="gramStart"/>
      <w:r w:rsidRPr="00FB4380">
        <w:t>relevant</w:t>
      </w:r>
      <w:proofErr w:type="gramEnd"/>
      <w:r w:rsidRPr="00FB4380">
        <w:t xml:space="preserve"> and time is kept to a minimum. </w:t>
      </w:r>
    </w:p>
    <w:p w14:paraId="79F1EB79" w14:textId="1DA87267" w:rsidR="00FB4380" w:rsidRPr="00FB4380" w:rsidRDefault="00FB4380" w:rsidP="00D170EA">
      <w:pPr>
        <w:numPr>
          <w:ilvl w:val="0"/>
          <w:numId w:val="2"/>
        </w:numPr>
        <w:spacing w:after="0" w:line="240" w:lineRule="auto"/>
      </w:pPr>
      <w:r w:rsidRPr="00FB4380">
        <w:rPr>
          <w:b/>
          <w:bCs/>
        </w:rPr>
        <w:t>Keep the session moving:</w:t>
      </w:r>
      <w:r w:rsidRPr="00FB4380">
        <w:t xml:space="preserve"> Use transitions effectively to move between presentations and maintain audience engagement. </w:t>
      </w:r>
    </w:p>
    <w:p w14:paraId="50E3885A" w14:textId="138943DA" w:rsidR="00FB4380" w:rsidRPr="00FB4380" w:rsidRDefault="00FB4380" w:rsidP="00D170EA">
      <w:pPr>
        <w:numPr>
          <w:ilvl w:val="0"/>
          <w:numId w:val="2"/>
        </w:numPr>
        <w:spacing w:after="0" w:line="240" w:lineRule="auto"/>
      </w:pPr>
      <w:r w:rsidRPr="00FB4380">
        <w:rPr>
          <w:b/>
          <w:bCs/>
        </w:rPr>
        <w:t>End on time:</w:t>
      </w:r>
      <w:r w:rsidRPr="00FB4380">
        <w:t xml:space="preserve"> Conclude the session promptly to allow for breaks and other activities. </w:t>
      </w:r>
    </w:p>
    <w:p w14:paraId="444553CC" w14:textId="456D8FDD" w:rsidR="00FB4380" w:rsidRPr="00FB4380" w:rsidRDefault="00FB4380" w:rsidP="00D170EA">
      <w:pPr>
        <w:numPr>
          <w:ilvl w:val="0"/>
          <w:numId w:val="3"/>
        </w:numPr>
        <w:spacing w:after="0" w:line="240" w:lineRule="auto"/>
      </w:pPr>
      <w:r w:rsidRPr="00FB4380">
        <w:rPr>
          <w:b/>
          <w:bCs/>
        </w:rPr>
        <w:t>Be prepared to handle unexpected situations:</w:t>
      </w:r>
      <w:r w:rsidRPr="00FB4380">
        <w:t xml:space="preserve"> Have a backup plan in case of technical difficulties or other issues. </w:t>
      </w:r>
    </w:p>
    <w:p w14:paraId="217746FC" w14:textId="01580BA6" w:rsidR="00FB4380" w:rsidRDefault="00FB4380" w:rsidP="00D170EA">
      <w:pPr>
        <w:numPr>
          <w:ilvl w:val="0"/>
          <w:numId w:val="3"/>
        </w:numPr>
        <w:spacing w:after="0" w:line="240" w:lineRule="auto"/>
      </w:pPr>
      <w:r w:rsidRPr="00FB4380">
        <w:rPr>
          <w:b/>
          <w:bCs/>
        </w:rPr>
        <w:t>Thank the speakers and audience:</w:t>
      </w:r>
      <w:r w:rsidRPr="00FB4380">
        <w:t xml:space="preserve"> Acknowledge the speakers and thank the audience for their participation at the end of the session. </w:t>
      </w:r>
    </w:p>
    <w:p w14:paraId="07EC910A" w14:textId="1330FC39" w:rsidR="00FB4380" w:rsidRPr="00FB4380" w:rsidRDefault="00FB4380" w:rsidP="00D170EA">
      <w:pPr>
        <w:numPr>
          <w:ilvl w:val="0"/>
          <w:numId w:val="3"/>
        </w:numPr>
        <w:spacing w:after="0" w:line="240" w:lineRule="auto"/>
      </w:pPr>
      <w:r>
        <w:rPr>
          <w:b/>
          <w:bCs/>
        </w:rPr>
        <w:t>Share the QR code for Well core</w:t>
      </w:r>
    </w:p>
    <w:p w14:paraId="4691CF56" w14:textId="188F677E" w:rsidR="003919FC" w:rsidRPr="00FD01E2" w:rsidRDefault="00D170EA" w:rsidP="00D170EA">
      <w:pPr>
        <w:spacing w:after="0" w:line="240" w:lineRule="auto"/>
        <w:jc w:val="right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Modified </w:t>
      </w:r>
      <w:r w:rsidR="00FB4380" w:rsidRPr="00FB4380">
        <w:rPr>
          <w:i/>
          <w:iCs/>
          <w:sz w:val="16"/>
          <w:szCs w:val="16"/>
        </w:rPr>
        <w:t>From - Generative AI</w:t>
      </w:r>
    </w:p>
    <w:sectPr w:rsidR="003919FC" w:rsidRPr="00FD01E2" w:rsidSect="00D170EA">
      <w:pgSz w:w="12240" w:h="15840"/>
      <w:pgMar w:top="72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B1D37"/>
    <w:multiLevelType w:val="multilevel"/>
    <w:tmpl w:val="EDA0D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617C3E"/>
    <w:multiLevelType w:val="multilevel"/>
    <w:tmpl w:val="45564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C01D00"/>
    <w:multiLevelType w:val="multilevel"/>
    <w:tmpl w:val="9CC49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2885802">
    <w:abstractNumId w:val="2"/>
  </w:num>
  <w:num w:numId="2" w16cid:durableId="1698002472">
    <w:abstractNumId w:val="0"/>
  </w:num>
  <w:num w:numId="3" w16cid:durableId="1557930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380"/>
    <w:rsid w:val="00196CA4"/>
    <w:rsid w:val="00211C99"/>
    <w:rsid w:val="003720F5"/>
    <w:rsid w:val="003919FC"/>
    <w:rsid w:val="005750FF"/>
    <w:rsid w:val="0082031D"/>
    <w:rsid w:val="00936C16"/>
    <w:rsid w:val="00AE2B0E"/>
    <w:rsid w:val="00D170EA"/>
    <w:rsid w:val="00D175F9"/>
    <w:rsid w:val="00FB4380"/>
    <w:rsid w:val="00FD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13EF6"/>
  <w15:chartTrackingRefBased/>
  <w15:docId w15:val="{A3D2625E-7947-4C38-B28D-BF39ED601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43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43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43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43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43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43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43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43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43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43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43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43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43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43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43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43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43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43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43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43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43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43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43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43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43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43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43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43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438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B43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43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4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0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5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92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912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0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28471">
                          <w:marLeft w:val="0"/>
                          <w:marRight w:val="0"/>
                          <w:marTop w:val="0"/>
                          <w:marBottom w:val="2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746532">
                          <w:marLeft w:val="0"/>
                          <w:marRight w:val="0"/>
                          <w:marTop w:val="0"/>
                          <w:marBottom w:val="2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141249">
                          <w:marLeft w:val="0"/>
                          <w:marRight w:val="0"/>
                          <w:marTop w:val="0"/>
                          <w:marBottom w:val="2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25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984715">
                              <w:marLeft w:val="0"/>
                              <w:marRight w:val="0"/>
                              <w:marTop w:val="0"/>
                              <w:marBottom w:val="2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030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37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89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44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502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08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85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91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04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0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8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7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118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747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421620">
                          <w:marLeft w:val="0"/>
                          <w:marRight w:val="0"/>
                          <w:marTop w:val="0"/>
                          <w:marBottom w:val="2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475609">
                          <w:marLeft w:val="0"/>
                          <w:marRight w:val="0"/>
                          <w:marTop w:val="0"/>
                          <w:marBottom w:val="2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243285">
                          <w:marLeft w:val="0"/>
                          <w:marRight w:val="0"/>
                          <w:marTop w:val="0"/>
                          <w:marBottom w:val="2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855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386391">
                              <w:marLeft w:val="0"/>
                              <w:marRight w:val="0"/>
                              <w:marTop w:val="0"/>
                              <w:marBottom w:val="2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042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874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66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73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840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49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04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83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615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 Gitimu</dc:creator>
  <cp:keywords/>
  <dc:description/>
  <cp:lastModifiedBy>Beth Bowman</cp:lastModifiedBy>
  <cp:revision>3</cp:revision>
  <dcterms:created xsi:type="dcterms:W3CDTF">2025-04-09T06:58:00Z</dcterms:created>
  <dcterms:modified xsi:type="dcterms:W3CDTF">2025-04-09T07:04:00Z</dcterms:modified>
</cp:coreProperties>
</file>